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A33"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7C04C1" w:rsidRDefault="007C04C1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4C1" w:rsidRDefault="007C04C1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городского округа Лобня</w:t>
      </w:r>
    </w:p>
    <w:p w:rsidR="007C04C1" w:rsidRDefault="007C04C1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4C1" w:rsidRPr="00650A33" w:rsidRDefault="007C04C1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_____________Е.В. С</w:t>
      </w:r>
      <w:r w:rsidR="00914E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ышляев</w:t>
      </w:r>
    </w:p>
    <w:p w:rsidR="00650A33" w:rsidRP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A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A33" w:rsidRP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A33" w:rsidRPr="00650A33" w:rsidRDefault="00650A33" w:rsidP="00650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>ЗАКЛЮЧЕНИЕ</w:t>
      </w:r>
    </w:p>
    <w:p w:rsidR="00650A33" w:rsidRPr="00650A33" w:rsidRDefault="00650A33" w:rsidP="00650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</w:t>
      </w:r>
    </w:p>
    <w:p w:rsidR="00FB2AE7" w:rsidRPr="00717C97" w:rsidRDefault="00FB2AE7" w:rsidP="00FB2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«Внесение изменений в «Правила землепользования и застройки территории (части территории) городского округа Лобня Московской области».</w:t>
      </w:r>
    </w:p>
    <w:p w:rsidR="00650A33" w:rsidRP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A33" w:rsidRP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1. Общие сведения о проекте, представленном на публичные слушания:</w:t>
      </w:r>
    </w:p>
    <w:p w:rsidR="00FB2AE7" w:rsidRPr="00717C97" w:rsidRDefault="00FB2AE7" w:rsidP="00FB2AE7">
      <w:pPr>
        <w:pStyle w:val="-0"/>
        <w:spacing w:line="276" w:lineRule="auto"/>
        <w:jc w:val="both"/>
        <w:rPr>
          <w:lang w:eastAsia="en-US"/>
        </w:rPr>
      </w:pPr>
      <w:r>
        <w:tab/>
      </w:r>
      <w:r w:rsidRPr="00717C97">
        <w:t xml:space="preserve">Проект разработан в рамках Государственной программы </w:t>
      </w:r>
      <w:r w:rsidRPr="00717C97">
        <w:rPr>
          <w:lang w:eastAsia="en-US"/>
        </w:rPr>
        <w:t>Московской области «Архитектура и градостроительство Подмосковья» на 2017-2021 годы на основании Распоряжения Главного управления архитектуры и градостроительства Московской области от 21.06.2018 № 30 РВ-203.</w:t>
      </w:r>
    </w:p>
    <w:p w:rsidR="00FB2AE7" w:rsidRPr="00717C97" w:rsidRDefault="00FB2AE7" w:rsidP="00FB2AE7">
      <w:pPr>
        <w:pStyle w:val="-0"/>
        <w:spacing w:line="276" w:lineRule="auto"/>
        <w:jc w:val="both"/>
        <w:rPr>
          <w:lang w:eastAsia="en-US"/>
        </w:rPr>
      </w:pPr>
      <w:r w:rsidRPr="00717C97">
        <w:rPr>
          <w:lang w:eastAsia="en-US"/>
        </w:rPr>
        <w:t>Заказчик разработки Проекта – Комитет по архитектуре и градостроительству Московской области.</w:t>
      </w:r>
    </w:p>
    <w:p w:rsidR="00FB2AE7" w:rsidRPr="00717C97" w:rsidRDefault="00650A33" w:rsidP="00FB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0A33">
        <w:rPr>
          <w:rFonts w:ascii="Times New Roman" w:hAnsi="Times New Roman" w:cs="Times New Roman"/>
          <w:sz w:val="24"/>
          <w:szCs w:val="24"/>
        </w:rPr>
        <w:t>. Организация-разработчик</w:t>
      </w:r>
      <w:r w:rsidR="00FB2AE7">
        <w:rPr>
          <w:rFonts w:ascii="Times New Roman" w:hAnsi="Times New Roman" w:cs="Times New Roman"/>
          <w:sz w:val="24"/>
          <w:szCs w:val="24"/>
        </w:rPr>
        <w:t xml:space="preserve"> </w:t>
      </w:r>
      <w:r w:rsidR="00FB2AE7" w:rsidRPr="00717C97">
        <w:rPr>
          <w:rFonts w:ascii="Times New Roman" w:hAnsi="Times New Roman" w:cs="Times New Roman"/>
          <w:sz w:val="24"/>
          <w:szCs w:val="24"/>
        </w:rPr>
        <w:t xml:space="preserve"> ГУП МО «НИиПИ градостроительства», 129110 г.Москва, ул. Гиляровского, д.47, стр.3, тел. 8(495)2427707.</w:t>
      </w:r>
    </w:p>
    <w:p w:rsidR="00FB2AE7" w:rsidRPr="00717C97" w:rsidRDefault="00650A33" w:rsidP="00FB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33">
        <w:rPr>
          <w:rFonts w:ascii="Times New Roman" w:hAnsi="Times New Roman" w:cs="Times New Roman"/>
          <w:sz w:val="24"/>
          <w:szCs w:val="24"/>
        </w:rPr>
        <w:t xml:space="preserve">. Срок проведения публичных слушаний </w:t>
      </w:r>
      <w:r w:rsidR="00FB2AE7" w:rsidRPr="00717C97">
        <w:rPr>
          <w:rFonts w:ascii="Times New Roman" w:hAnsi="Times New Roman" w:cs="Times New Roman"/>
          <w:sz w:val="24"/>
          <w:szCs w:val="24"/>
        </w:rPr>
        <w:t>65 календарных дней (с 05.07.2019г. по 07.09.2019г.).</w:t>
      </w:r>
    </w:p>
    <w:p w:rsidR="00FB2AE7" w:rsidRPr="00717C97" w:rsidRDefault="00650A33" w:rsidP="00FB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33">
        <w:rPr>
          <w:rFonts w:ascii="Times New Roman" w:hAnsi="Times New Roman" w:cs="Times New Roman"/>
          <w:sz w:val="24"/>
          <w:szCs w:val="24"/>
        </w:rPr>
        <w:t xml:space="preserve">.  </w:t>
      </w:r>
      <w:r w:rsidR="00FB2AE7" w:rsidRPr="00717C97">
        <w:rPr>
          <w:rFonts w:ascii="Times New Roman" w:hAnsi="Times New Roman" w:cs="Times New Roman"/>
          <w:sz w:val="24"/>
          <w:szCs w:val="24"/>
        </w:rPr>
        <w:t>Информация о начале проведения публичных слушаний размещена на официальном сайте Администрации город</w:t>
      </w:r>
      <w:r w:rsidR="00914E45">
        <w:rPr>
          <w:rFonts w:ascii="Times New Roman" w:hAnsi="Times New Roman" w:cs="Times New Roman"/>
          <w:sz w:val="24"/>
          <w:szCs w:val="24"/>
        </w:rPr>
        <w:t>ского округа</w:t>
      </w:r>
      <w:r w:rsidR="00FB2AE7" w:rsidRPr="00717C97">
        <w:rPr>
          <w:rFonts w:ascii="Times New Roman" w:hAnsi="Times New Roman" w:cs="Times New Roman"/>
          <w:sz w:val="24"/>
          <w:szCs w:val="24"/>
        </w:rPr>
        <w:t xml:space="preserve"> Лобня - </w:t>
      </w:r>
      <w:hyperlink r:id="rId5" w:history="1">
        <w:r w:rsidR="00FB2AE7" w:rsidRPr="00717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2AE7" w:rsidRPr="00717C97">
          <w:rPr>
            <w:rStyle w:val="a3"/>
            <w:rFonts w:ascii="Times New Roman" w:hAnsi="Times New Roman" w:cs="Times New Roman"/>
            <w:sz w:val="24"/>
            <w:szCs w:val="24"/>
          </w:rPr>
          <w:t>.лобня.рф</w:t>
        </w:r>
      </w:hyperlink>
      <w:r w:rsidR="00FB2AE7" w:rsidRPr="00717C97">
        <w:rPr>
          <w:rFonts w:ascii="Times New Roman" w:hAnsi="Times New Roman" w:cs="Times New Roman"/>
          <w:sz w:val="24"/>
          <w:szCs w:val="24"/>
        </w:rPr>
        <w:t>, опубликована в газете «Лобня» №27 от 0</w:t>
      </w:r>
      <w:r w:rsidR="00945234">
        <w:rPr>
          <w:rFonts w:ascii="Times New Roman" w:hAnsi="Times New Roman" w:cs="Times New Roman"/>
          <w:sz w:val="24"/>
          <w:szCs w:val="24"/>
        </w:rPr>
        <w:t xml:space="preserve">5.07.2019г., №30 от 26.07.2019г, </w:t>
      </w:r>
      <w:r w:rsidR="00054D1B">
        <w:rPr>
          <w:rFonts w:ascii="Times New Roman" w:hAnsi="Times New Roman" w:cs="Times New Roman"/>
          <w:sz w:val="24"/>
          <w:szCs w:val="24"/>
        </w:rPr>
        <w:t>на экспозиции в вестибюле здания Админ</w:t>
      </w:r>
      <w:r w:rsidR="00914E45">
        <w:rPr>
          <w:rFonts w:ascii="Times New Roman" w:hAnsi="Times New Roman" w:cs="Times New Roman"/>
          <w:sz w:val="24"/>
          <w:szCs w:val="24"/>
        </w:rPr>
        <w:t>и</w:t>
      </w:r>
      <w:r w:rsidR="00054D1B">
        <w:rPr>
          <w:rFonts w:ascii="Times New Roman" w:hAnsi="Times New Roman" w:cs="Times New Roman"/>
          <w:sz w:val="24"/>
          <w:szCs w:val="24"/>
        </w:rPr>
        <w:t>страции ежедневно на весь период проведения публичных слушаний.</w:t>
      </w:r>
    </w:p>
    <w:p w:rsidR="00FB2AE7" w:rsidRPr="00717C97" w:rsidRDefault="00650A33" w:rsidP="00FB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33">
        <w:rPr>
          <w:rFonts w:ascii="Times New Roman" w:hAnsi="Times New Roman" w:cs="Times New Roman"/>
          <w:sz w:val="24"/>
          <w:szCs w:val="24"/>
        </w:rPr>
        <w:t xml:space="preserve">.  </w:t>
      </w:r>
      <w:r w:rsidR="00FB2AE7" w:rsidRPr="00717C97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адресу: Московская область, г. Лобня, ул</w:t>
      </w:r>
      <w:r w:rsidR="00914E45">
        <w:rPr>
          <w:rFonts w:ascii="Times New Roman" w:hAnsi="Times New Roman" w:cs="Times New Roman"/>
          <w:sz w:val="24"/>
          <w:szCs w:val="24"/>
        </w:rPr>
        <w:t>.</w:t>
      </w:r>
      <w:r w:rsidR="00FB2AE7" w:rsidRPr="00717C97">
        <w:rPr>
          <w:rFonts w:ascii="Times New Roman" w:hAnsi="Times New Roman" w:cs="Times New Roman"/>
          <w:sz w:val="24"/>
          <w:szCs w:val="24"/>
        </w:rPr>
        <w:t xml:space="preserve"> Ленина, д.21, в вестибюле здания Администрации городского округа Лобня.</w:t>
      </w:r>
    </w:p>
    <w:p w:rsidR="00FB2AE7" w:rsidRPr="00717C97" w:rsidRDefault="00FB2AE7" w:rsidP="00FB2AE7">
      <w:pPr>
        <w:pStyle w:val="ConsPlusNormal"/>
        <w:ind w:firstLine="540"/>
        <w:jc w:val="both"/>
        <w:rPr>
          <w:szCs w:val="24"/>
        </w:rPr>
      </w:pPr>
      <w:r w:rsidRPr="00717C97">
        <w:rPr>
          <w:szCs w:val="24"/>
        </w:rPr>
        <w:t xml:space="preserve">Экспозиция открыта с 05.07.2019г. по 07.09.2019г. Часы работы: с 9:00 до 20:00 в рабочие дни. </w:t>
      </w:r>
    </w:p>
    <w:p w:rsidR="0046271B" w:rsidRDefault="00650A33" w:rsidP="00462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0A33">
        <w:rPr>
          <w:rFonts w:ascii="Times New Roman" w:hAnsi="Times New Roman" w:cs="Times New Roman"/>
          <w:sz w:val="24"/>
          <w:szCs w:val="24"/>
        </w:rPr>
        <w:t xml:space="preserve">. </w:t>
      </w:r>
      <w:r w:rsidR="0046271B" w:rsidRPr="00717C97">
        <w:rPr>
          <w:rFonts w:ascii="Times New Roman" w:hAnsi="Times New Roman" w:cs="Times New Roman"/>
          <w:sz w:val="24"/>
          <w:szCs w:val="24"/>
        </w:rPr>
        <w:t xml:space="preserve">  Собрани</w:t>
      </w:r>
      <w:r w:rsidR="0046271B">
        <w:rPr>
          <w:rFonts w:ascii="Times New Roman" w:hAnsi="Times New Roman" w:cs="Times New Roman"/>
          <w:sz w:val="24"/>
          <w:szCs w:val="24"/>
        </w:rPr>
        <w:t>я</w:t>
      </w:r>
      <w:r w:rsidR="0046271B" w:rsidRPr="00717C97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проведен</w:t>
      </w:r>
      <w:r w:rsidR="0046271B">
        <w:rPr>
          <w:rFonts w:ascii="Times New Roman" w:hAnsi="Times New Roman" w:cs="Times New Roman"/>
          <w:sz w:val="24"/>
          <w:szCs w:val="24"/>
        </w:rPr>
        <w:t>ы</w:t>
      </w:r>
      <w:r w:rsidR="0046271B" w:rsidRPr="00717C97">
        <w:rPr>
          <w:rFonts w:ascii="Times New Roman" w:hAnsi="Times New Roman" w:cs="Times New Roman"/>
          <w:sz w:val="24"/>
          <w:szCs w:val="24"/>
        </w:rPr>
        <w:t xml:space="preserve"> 22.07.2019г. </w:t>
      </w:r>
      <w:r w:rsidR="00945234">
        <w:rPr>
          <w:rFonts w:ascii="Times New Roman" w:hAnsi="Times New Roman" w:cs="Times New Roman"/>
          <w:sz w:val="24"/>
          <w:szCs w:val="24"/>
        </w:rPr>
        <w:t>и 23.08.2019г.</w:t>
      </w:r>
      <w:r w:rsidR="0046271B" w:rsidRPr="00717C97">
        <w:rPr>
          <w:rFonts w:ascii="Times New Roman" w:hAnsi="Times New Roman" w:cs="Times New Roman"/>
          <w:sz w:val="24"/>
          <w:szCs w:val="24"/>
        </w:rPr>
        <w:t>в 18:00  по адресу: Московская область, г. Лобня, ул</w:t>
      </w:r>
      <w:r w:rsidR="00914E45">
        <w:rPr>
          <w:rFonts w:ascii="Times New Roman" w:hAnsi="Times New Roman" w:cs="Times New Roman"/>
          <w:sz w:val="24"/>
          <w:szCs w:val="24"/>
        </w:rPr>
        <w:t>.</w:t>
      </w:r>
      <w:r w:rsidR="0046271B" w:rsidRPr="00717C97">
        <w:rPr>
          <w:rFonts w:ascii="Times New Roman" w:hAnsi="Times New Roman" w:cs="Times New Roman"/>
          <w:sz w:val="24"/>
          <w:szCs w:val="24"/>
        </w:rPr>
        <w:t xml:space="preserve"> Ленина, д.21, в зале заседаний здания Администрации городского округа Лобня на 1-ом этаже.</w:t>
      </w:r>
    </w:p>
    <w:p w:rsidR="00945234" w:rsidRDefault="00945234" w:rsidP="0094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Участники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7C9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E9370F">
        <w:rPr>
          <w:rFonts w:ascii="Times New Roman" w:hAnsi="Times New Roman" w:cs="Times New Roman"/>
          <w:sz w:val="24"/>
          <w:szCs w:val="24"/>
        </w:rPr>
        <w:t xml:space="preserve"> в количестве 30, в том числе</w:t>
      </w:r>
      <w:r w:rsidRPr="00717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234" w:rsidRDefault="00945234" w:rsidP="0094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ab/>
      </w:r>
      <w:r w:rsidR="00073081">
        <w:rPr>
          <w:rFonts w:ascii="Times New Roman" w:hAnsi="Times New Roman" w:cs="Times New Roman"/>
          <w:sz w:val="24"/>
          <w:szCs w:val="24"/>
        </w:rPr>
        <w:t xml:space="preserve">- </w:t>
      </w:r>
      <w:r w:rsidRPr="00717C97">
        <w:rPr>
          <w:rFonts w:ascii="Times New Roman" w:hAnsi="Times New Roman" w:cs="Times New Roman"/>
          <w:sz w:val="24"/>
          <w:szCs w:val="24"/>
        </w:rPr>
        <w:t xml:space="preserve">Комиссия по организации и проведению публичных слушаний по проекту «Внесение изменений в «Правила землепользования и застройки территории (части территории) городского округа Лобня Московской области» в </w:t>
      </w:r>
      <w:r w:rsidR="00073081">
        <w:rPr>
          <w:rFonts w:ascii="Times New Roman" w:hAnsi="Times New Roman" w:cs="Times New Roman"/>
          <w:sz w:val="24"/>
          <w:szCs w:val="24"/>
        </w:rPr>
        <w:t>составе председателя комиссии и пяти членов комиссии;</w:t>
      </w:r>
    </w:p>
    <w:p w:rsidR="00073081" w:rsidRDefault="00073081" w:rsidP="0094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Председатель Совета Депутатов;</w:t>
      </w:r>
    </w:p>
    <w:p w:rsidR="00945234" w:rsidRPr="00717C97" w:rsidRDefault="00073081" w:rsidP="00073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234" w:rsidRPr="00717C97">
        <w:rPr>
          <w:rFonts w:ascii="Times New Roman" w:hAnsi="Times New Roman" w:cs="Times New Roman"/>
          <w:sz w:val="24"/>
          <w:szCs w:val="24"/>
        </w:rPr>
        <w:t>-20 жителей городского округа Лобня;</w:t>
      </w:r>
    </w:p>
    <w:p w:rsidR="00945234" w:rsidRPr="00717C97" w:rsidRDefault="00945234" w:rsidP="0094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ab/>
        <w:t>-Генеральный директор ООО «</w:t>
      </w:r>
      <w:r w:rsidR="00073081">
        <w:rPr>
          <w:rFonts w:ascii="Times New Roman" w:hAnsi="Times New Roman" w:cs="Times New Roman"/>
          <w:sz w:val="24"/>
          <w:szCs w:val="24"/>
        </w:rPr>
        <w:t>Национальная лифтовая компания»</w:t>
      </w:r>
      <w:r w:rsidRPr="00717C97">
        <w:rPr>
          <w:rFonts w:ascii="Times New Roman" w:hAnsi="Times New Roman" w:cs="Times New Roman"/>
          <w:sz w:val="24"/>
          <w:szCs w:val="24"/>
        </w:rPr>
        <w:t>;</w:t>
      </w:r>
    </w:p>
    <w:p w:rsidR="00945234" w:rsidRDefault="00945234" w:rsidP="009452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ab/>
      </w:r>
      <w:r w:rsidR="00073081">
        <w:rPr>
          <w:rFonts w:ascii="Times New Roman" w:hAnsi="Times New Roman" w:cs="Times New Roman"/>
          <w:sz w:val="24"/>
          <w:szCs w:val="24"/>
        </w:rPr>
        <w:t>-Представители</w:t>
      </w:r>
      <w:r w:rsidRPr="00717C97">
        <w:rPr>
          <w:rFonts w:ascii="Times New Roman" w:hAnsi="Times New Roman" w:cs="Times New Roman"/>
          <w:sz w:val="24"/>
          <w:szCs w:val="24"/>
        </w:rPr>
        <w:t xml:space="preserve"> Комитета архитектуры и градостроительства Московской области - начальник отдела городского округа Лобня террито</w:t>
      </w:r>
      <w:r w:rsidR="00E9370F">
        <w:rPr>
          <w:rFonts w:ascii="Times New Roman" w:hAnsi="Times New Roman" w:cs="Times New Roman"/>
          <w:sz w:val="24"/>
          <w:szCs w:val="24"/>
        </w:rPr>
        <w:t xml:space="preserve">риального управления городского </w:t>
      </w:r>
      <w:r w:rsidRPr="00717C97">
        <w:rPr>
          <w:rFonts w:ascii="Times New Roman" w:hAnsi="Times New Roman" w:cs="Times New Roman"/>
          <w:sz w:val="24"/>
          <w:szCs w:val="24"/>
        </w:rPr>
        <w:t>округа М</w:t>
      </w:r>
      <w:r w:rsidR="00E9370F">
        <w:rPr>
          <w:rFonts w:ascii="Times New Roman" w:hAnsi="Times New Roman" w:cs="Times New Roman"/>
          <w:sz w:val="24"/>
          <w:szCs w:val="24"/>
        </w:rPr>
        <w:t>ытищи и городского округа Лобня;</w:t>
      </w:r>
    </w:p>
    <w:p w:rsidR="00E9370F" w:rsidRPr="00717C97" w:rsidRDefault="00E9370F" w:rsidP="009452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Представитель организации-разработчика.</w:t>
      </w:r>
    </w:p>
    <w:p w:rsidR="00945234" w:rsidRPr="00717C97" w:rsidRDefault="005C472F" w:rsidP="009452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9370F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</w:t>
      </w:r>
      <w:r w:rsidR="007C04C1">
        <w:rPr>
          <w:rFonts w:ascii="Times New Roman" w:hAnsi="Times New Roman" w:cs="Times New Roman"/>
          <w:sz w:val="24"/>
          <w:szCs w:val="24"/>
        </w:rPr>
        <w:t>поступило 5</w:t>
      </w:r>
      <w:r w:rsidR="007C5B96">
        <w:rPr>
          <w:rFonts w:ascii="Times New Roman" w:hAnsi="Times New Roman" w:cs="Times New Roman"/>
          <w:sz w:val="24"/>
          <w:szCs w:val="24"/>
        </w:rPr>
        <w:t>7</w:t>
      </w:r>
      <w:r w:rsidR="00344EA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44EAF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945234" w:rsidRPr="00717C97" w:rsidRDefault="00945234" w:rsidP="00462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4536"/>
      </w:tblGrid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Предложения и замечания участников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Выводы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Предложени</w:t>
            </w:r>
            <w:r w:rsidR="001B0F91" w:rsidRPr="00441230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: -земельный участок с кадастровым номером 50:41:0020522:32 отнести к зоне О-1;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- установить предельный минимальный размер земельного участка с видом разрешенного использования «Общественное питание»- 200кв.м.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</w:t>
            </w:r>
          </w:p>
          <w:p w:rsidR="007E4AD3" w:rsidRPr="00441230" w:rsidRDefault="007E4AD3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 и объект недвижимости находится в собственности заявителя, приобретенные по результатам торгов, на участке расположено</w:t>
            </w:r>
            <w:r w:rsidR="00B768C6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кафе и фактически используется 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под общественное питание. 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1B0F91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Предложение: установить предельный минимальный размер земельного участка с видом разрешенного использования–«ведение садоводства» - 400кв.м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изменить границы КУРТ 9 в соответствии со схемой;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sz w:val="22"/>
                <w:szCs w:val="22"/>
              </w:rPr>
              <w:t>в основные виды разрешенного использования установленные для КУРТ 9- добавить «Автомобильный транспорт», с минимальной площадью – 100кв.м.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 в части изменения границ КУРТа.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внести изменения в ПЗЗ в соответствии с утвержденной «Документацией по планировке территории по улицам Краснополянское ш</w:t>
            </w:r>
            <w:r w:rsidR="00914E45">
              <w:rPr>
                <w:sz w:val="22"/>
                <w:szCs w:val="22"/>
              </w:rPr>
              <w:t>оссе</w:t>
            </w:r>
            <w:r w:rsidRPr="00441230">
              <w:rPr>
                <w:sz w:val="22"/>
                <w:szCs w:val="22"/>
              </w:rPr>
              <w:t>-Краснополянский тупик города Лобня Московской области (производственно-складской комплекс) площадью 1,2445 га, утвержденной Постановлением Руководителя Администрации г. Лобня от 25.12.2014г. №2230»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5C4D16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 в соответствии с утвержденной документацией по планировке территории.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B768C6">
            <w:pPr>
              <w:spacing w:after="0" w:line="240" w:lineRule="atLeast"/>
              <w:ind w:left="-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1230">
              <w:rPr>
                <w:rFonts w:ascii="Times New Roman" w:hAnsi="Times New Roman" w:cs="Times New Roman"/>
              </w:rPr>
              <w:t>Предложение: изменить территориальную зону П (производственная зона) на земельный участок с кадастровым номером 50:41:0020522:678</w:t>
            </w:r>
            <w:r w:rsidR="00E52EF3" w:rsidRPr="00441230">
              <w:rPr>
                <w:rFonts w:ascii="Times New Roman" w:hAnsi="Times New Roman" w:cs="Times New Roman"/>
              </w:rPr>
              <w:t xml:space="preserve"> </w:t>
            </w:r>
            <w:r w:rsidRPr="00441230">
              <w:rPr>
                <w:rFonts w:ascii="Times New Roman" w:hAnsi="Times New Roman" w:cs="Times New Roman"/>
              </w:rPr>
              <w:t>на многофункциональную общественно-деловую зону 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На данном земельном участке расположен объект не производственного назначения, находящийся в собственности заявителя, параметры земельного участка не соответствуют установленным предельным минимальным размерам земельного участка для производственной деятельности.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B768C6">
            <w:pPr>
              <w:spacing w:after="0" w:line="240" w:lineRule="atLeast"/>
              <w:ind w:left="-62"/>
              <w:contextualSpacing/>
              <w:jc w:val="both"/>
              <w:rPr>
                <w:rFonts w:ascii="Times New Roman" w:hAnsi="Times New Roman" w:cs="Times New Roman"/>
              </w:rPr>
            </w:pPr>
            <w:r w:rsidRPr="00441230">
              <w:rPr>
                <w:rFonts w:ascii="Times New Roman" w:hAnsi="Times New Roman" w:cs="Times New Roman"/>
              </w:rPr>
              <w:t>Предложение: изменить территориальную зону П (производственная зона) на земельный участок с кадастровым номером 50:41:0020522:675 на многофункциональную общественно-деловую зону 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Параметры земельного участка не соответствуют установленным предельным минимальным размерам земельного участка для производственной деятельности. В целях исключения влияния СЗЗ на жилую застройку -земельный участок расположен в 30м от многоэтажной жилой застройки.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sz w:val="22"/>
                <w:szCs w:val="22"/>
              </w:rPr>
              <w:t xml:space="preserve">Предложение: изменить территориальную зону П на зону О-1на земельный участок с </w:t>
            </w:r>
            <w:r w:rsidRPr="00441230">
              <w:rPr>
                <w:sz w:val="22"/>
                <w:szCs w:val="22"/>
              </w:rPr>
              <w:lastRenderedPageBreak/>
              <w:t>кадастровым номером50:41:0030311:27 в целях размещения объектов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5C4D16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В связи с примыканием индивидуальной жилой </w:t>
            </w:r>
            <w:r w:rsidR="00914E45">
              <w:rPr>
                <w:color w:val="000000" w:themeColor="text1"/>
                <w:sz w:val="22"/>
                <w:szCs w:val="22"/>
                <w:lang w:eastAsia="en-US"/>
              </w:rPr>
              <w:t xml:space="preserve">застройки 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к данному участку и 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исключения влияния СЗЗ от производственной территории, рекомендовать разработчику проекта для учета предложения путем установления зоны О-1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sz w:val="22"/>
                <w:szCs w:val="22"/>
              </w:rPr>
              <w:lastRenderedPageBreak/>
              <w:t>Предложение: изменение вида разрешенного использования земельного участка с кадастровым номером 50:41:0020614:56 для производственной деятельности на производственн</w:t>
            </w:r>
            <w:r w:rsidR="00B768C6" w:rsidRPr="00441230">
              <w:rPr>
                <w:sz w:val="22"/>
                <w:szCs w:val="22"/>
              </w:rPr>
              <w:t>ую</w:t>
            </w:r>
            <w:r w:rsidRPr="00441230">
              <w:rPr>
                <w:sz w:val="22"/>
                <w:szCs w:val="22"/>
              </w:rPr>
              <w:t xml:space="preserve"> деятельность, магазины, деловое управление и бытовое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Рекомендовать разработчику проекта для учета предложения в части. Приведение в соответствие с фактическим использованием. Необходимо изменить предельные минимальные размеры земельного участка для испрашиваемых целей, относящихся к основным видам для зоны Ж-1. Производственная деятельность не допустима в данной зоне. 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внести изменения в градостроительный регламент для жилых зон в части увеличения до 16-ти предельного количества надземных</w:t>
            </w:r>
            <w:r w:rsidR="00B768C6" w:rsidRPr="00441230">
              <w:rPr>
                <w:sz w:val="22"/>
                <w:szCs w:val="22"/>
              </w:rPr>
              <w:t xml:space="preserve"> </w:t>
            </w:r>
            <w:r w:rsidR="001B0F91" w:rsidRPr="00441230">
              <w:rPr>
                <w:sz w:val="22"/>
                <w:szCs w:val="22"/>
              </w:rPr>
              <w:t>этажей</w:t>
            </w:r>
            <w:r w:rsidRPr="00441230">
              <w:rPr>
                <w:sz w:val="22"/>
                <w:szCs w:val="22"/>
              </w:rPr>
              <w:t xml:space="preserve"> для земельных участков, входящих в зону многоквартирной жилой застройки (Ж-1), и имеющих вид разрешенного использования – многоэтажная жилая застройка (высотная застройка).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 Строительство осуществляется на основании ДРЗТ, в соответствии с утвержденным проектом планировки территории.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Необходимо внести изменения в градостроительный регламент в соответствии с поступившим предложением, путем установления отдельной зоны (Ж-1.1) на земельные участки с кадастровыми номерами </w:t>
            </w:r>
            <w:r w:rsidRPr="00441230">
              <w:rPr>
                <w:bCs/>
                <w:sz w:val="22"/>
                <w:szCs w:val="22"/>
              </w:rPr>
              <w:t>50:41:0020302:529; 50:41:0020302:530; 50:41:0020302:44; 50:41:0020302:611;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bCs/>
                <w:sz w:val="22"/>
                <w:szCs w:val="22"/>
              </w:rPr>
              <w:t>50:41:0020302:536 и установления градостроительного регламента для данной зоны в соответствии с проектом планировки.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D609A7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земельные участки с кадастровыми номерами 50:41:0020205:20 и 50:41:0020205:26, находящиеся в собственности</w:t>
            </w:r>
            <w:r w:rsidR="00B768C6" w:rsidRPr="00441230">
              <w:rPr>
                <w:sz w:val="22"/>
                <w:szCs w:val="22"/>
              </w:rPr>
              <w:t xml:space="preserve"> заявителя</w:t>
            </w:r>
            <w:r w:rsidRPr="00441230">
              <w:rPr>
                <w:sz w:val="22"/>
                <w:szCs w:val="22"/>
              </w:rPr>
              <w:t xml:space="preserve"> , зону СП изменить на зону 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данного предложения, организация является коммерческой структурой и не относится к органам или ведомствам государственной структуры, отсутствует военизированная служба.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внести изменения в ПЗЗ в части земельного участка с кадастровым номером 50:41:0020105:1450 путем изменения градзонирования- зону К в зону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7E4AD3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данного предложения, путем дополнения к основным видам разрешенного использования земельного участка, вид разрешенного использования – Строительная промышленность</w:t>
            </w:r>
            <w:r w:rsidR="00B768C6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в градостроительный регламент для коммунальной зоны К </w:t>
            </w:r>
          </w:p>
        </w:tc>
      </w:tr>
      <w:tr w:rsidR="007E4AD3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3B" w:rsidRPr="00441230" w:rsidRDefault="0093423B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Замечание:</w:t>
            </w:r>
          </w:p>
          <w:p w:rsidR="007E4AD3" w:rsidRPr="00441230" w:rsidRDefault="00025DAA" w:rsidP="008E2511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Отобразить на картах градостроительного зонирования и ЗОУИТ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водоохранные зоны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и прибрежно-защитны</w:t>
            </w:r>
            <w:r w:rsidR="00B768C6" w:rsidRPr="00441230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полос</w:t>
            </w:r>
            <w:r w:rsidR="00B768C6" w:rsidRPr="00441230">
              <w:rPr>
                <w:color w:val="000000" w:themeColor="text1"/>
                <w:sz w:val="22"/>
                <w:szCs w:val="22"/>
                <w:lang w:eastAsia="en-US"/>
              </w:rPr>
              <w:t>ы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водных объектов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, охранную зону ООПТ озера «Киово», </w:t>
            </w:r>
            <w:r w:rsidR="001C48A6" w:rsidRPr="00441230">
              <w:rPr>
                <w:color w:val="000000" w:themeColor="text1"/>
                <w:sz w:val="22"/>
                <w:szCs w:val="22"/>
                <w:lang w:eastAsia="en-US"/>
              </w:rPr>
              <w:t>ЗСО питьевых источников водоснабжения</w:t>
            </w:r>
            <w:r w:rsidR="00976518" w:rsidRPr="00441230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C48A6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>санитарно – защитны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зон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>ы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объектов, в том числе утвержденн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>ые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санитарно – защитн</w:t>
            </w:r>
            <w:r w:rsidR="00ED4373" w:rsidRPr="00441230">
              <w:rPr>
                <w:color w:val="000000" w:themeColor="text1"/>
                <w:sz w:val="22"/>
                <w:szCs w:val="22"/>
                <w:lang w:eastAsia="en-US"/>
              </w:rPr>
              <w:t>ые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зоны и санитарных разрывов аэропорта «Шереметьево», противопожарных разрывов до земель </w:t>
            </w:r>
            <w:r w:rsidR="00825479" w:rsidRPr="004412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лесного фонда.</w:t>
            </w: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3" w:rsidRPr="00441230" w:rsidRDefault="00584928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3E" w:rsidRPr="00441230" w:rsidRDefault="0052793E" w:rsidP="0052793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441230">
              <w:rPr>
                <w:sz w:val="22"/>
                <w:szCs w:val="22"/>
                <w:lang w:eastAsia="en-US"/>
              </w:rPr>
              <w:t>Рекомендовать разработчику проекта проработать замечание</w:t>
            </w:r>
            <w:r w:rsidR="00AD2824" w:rsidRPr="00441230"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законодательством, порядком и правилами установления зон с особыми условиями использования территорий</w:t>
            </w:r>
            <w:r w:rsidR="00014E71">
              <w:rPr>
                <w:sz w:val="22"/>
                <w:szCs w:val="22"/>
                <w:lang w:eastAsia="en-US"/>
              </w:rPr>
              <w:t>,</w:t>
            </w:r>
            <w:r w:rsidR="00AD2824" w:rsidRPr="00441230">
              <w:rPr>
                <w:sz w:val="22"/>
                <w:szCs w:val="22"/>
                <w:lang w:eastAsia="en-US"/>
              </w:rPr>
              <w:t xml:space="preserve"> </w:t>
            </w:r>
            <w:r w:rsidRPr="00441230">
              <w:rPr>
                <w:sz w:val="22"/>
                <w:szCs w:val="22"/>
                <w:lang w:eastAsia="en-US"/>
              </w:rPr>
              <w:t xml:space="preserve"> </w:t>
            </w:r>
            <w:r w:rsidR="00AD2824" w:rsidRPr="00441230">
              <w:rPr>
                <w:sz w:val="22"/>
                <w:szCs w:val="22"/>
                <w:lang w:eastAsia="en-US"/>
              </w:rPr>
              <w:t>с целью</w:t>
            </w:r>
            <w:r w:rsidRPr="00441230">
              <w:rPr>
                <w:sz w:val="22"/>
                <w:szCs w:val="22"/>
                <w:lang w:eastAsia="en-US"/>
              </w:rPr>
              <w:t xml:space="preserve"> учета </w:t>
            </w:r>
            <w:r w:rsidR="00AD2824" w:rsidRPr="00441230">
              <w:rPr>
                <w:sz w:val="22"/>
                <w:szCs w:val="22"/>
                <w:lang w:eastAsia="en-US"/>
              </w:rPr>
              <w:t>замечания.</w:t>
            </w:r>
            <w:r w:rsidRPr="00441230">
              <w:rPr>
                <w:sz w:val="22"/>
                <w:szCs w:val="22"/>
                <w:lang w:eastAsia="en-US"/>
              </w:rPr>
              <w:t xml:space="preserve"> </w:t>
            </w:r>
          </w:p>
          <w:p w:rsidR="007E4AD3" w:rsidRPr="00441230" w:rsidRDefault="007E4AD3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25479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9" w:rsidRPr="00441230" w:rsidRDefault="00825479" w:rsidP="0082547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441230">
              <w:rPr>
                <w:color w:val="000000" w:themeColor="text1"/>
                <w:sz w:val="22"/>
                <w:szCs w:val="22"/>
              </w:rPr>
              <w:t>Замечание:</w:t>
            </w:r>
          </w:p>
          <w:p w:rsidR="00825479" w:rsidRPr="00441230" w:rsidRDefault="00825479" w:rsidP="0082547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441230">
              <w:rPr>
                <w:color w:val="000000" w:themeColor="text1"/>
                <w:sz w:val="22"/>
                <w:szCs w:val="22"/>
              </w:rPr>
              <w:t>Обозначить границы ООПТ «озеро Киево и его котловина» на карте ЗОУИТ;</w:t>
            </w:r>
          </w:p>
          <w:p w:rsidR="00825479" w:rsidRPr="00441230" w:rsidRDefault="00825479" w:rsidP="00825479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9" w:rsidRPr="00441230" w:rsidRDefault="00584928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441230">
              <w:rPr>
                <w:sz w:val="22"/>
                <w:szCs w:val="22"/>
                <w:lang w:eastAsia="en-US"/>
              </w:rPr>
              <w:t>Рекомендовать разработчик</w:t>
            </w:r>
            <w:r w:rsidR="00125F0A" w:rsidRPr="00441230">
              <w:rPr>
                <w:sz w:val="22"/>
                <w:szCs w:val="22"/>
                <w:lang w:eastAsia="en-US"/>
              </w:rPr>
              <w:t>у проекта для учета предложения в соответствии с положением о памятнике природы федерального значения «Озеро Киево и его котловина».</w:t>
            </w:r>
            <w:r w:rsidRPr="00441230">
              <w:rPr>
                <w:sz w:val="22"/>
                <w:szCs w:val="22"/>
                <w:lang w:eastAsia="en-US"/>
              </w:rPr>
              <w:t xml:space="preserve"> </w:t>
            </w:r>
          </w:p>
          <w:p w:rsidR="00825479" w:rsidRPr="00441230" w:rsidRDefault="00825479" w:rsidP="009C6432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768C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Замечание: Перенести символ «Р2/0» с водного объекта озеро «Киово» на природно-рекреационную зону, обозначенную в экспликации Карты градостроительного зонирования зеленым цветом;</w:t>
            </w:r>
          </w:p>
          <w:p w:rsidR="00B768C6" w:rsidRPr="00441230" w:rsidRDefault="00B768C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52793E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52793E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</w:t>
            </w:r>
            <w:r w:rsidR="008E2511" w:rsidRPr="0044123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768C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Отобразить на картах ПЗЗ промышленные зоны (П) по адресам: д. 7а и д. 10 по ул. Железнодорожная отдельно от разделяющей их проезжей части по ул. Павлика Морозова, убрав цветовое обозначение зоны П с улично-дорожной сети общего пользования.</w:t>
            </w:r>
          </w:p>
          <w:p w:rsidR="00B768C6" w:rsidRPr="00441230" w:rsidRDefault="00B768C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52793E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8E2511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Рекомендовать разработчику проекта для учета предложения.</w:t>
            </w:r>
          </w:p>
        </w:tc>
      </w:tr>
      <w:tr w:rsidR="00B768C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Привести в соответствие зону по земельному участку с кн 50:41:0020610:874 (зона Р1.1.)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52793E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014E71" w:rsidP="00014E71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Зона Р1.1 отображена на графических материалах </w:t>
            </w:r>
            <w:r w:rsidR="00976518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в соответствии с данными ЕГРН и </w:t>
            </w:r>
            <w:r w:rsidR="003F1276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положениями </w:t>
            </w:r>
            <w:r w:rsidR="00976518" w:rsidRPr="00441230">
              <w:rPr>
                <w:color w:val="000000" w:themeColor="text1"/>
                <w:sz w:val="22"/>
                <w:szCs w:val="22"/>
                <w:lang w:eastAsia="en-US"/>
              </w:rPr>
              <w:t>Генерального плана</w:t>
            </w:r>
            <w:r w:rsidR="003F1276" w:rsidRPr="00441230">
              <w:rPr>
                <w:color w:val="000000" w:themeColor="text1"/>
                <w:sz w:val="22"/>
                <w:szCs w:val="22"/>
                <w:lang w:eastAsia="en-US"/>
              </w:rPr>
              <w:t xml:space="preserve"> городского округа</w:t>
            </w:r>
            <w:r w:rsidR="00976518" w:rsidRPr="00441230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B768C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</w:t>
            </w:r>
          </w:p>
          <w:p w:rsidR="00B768C6" w:rsidRPr="00441230" w:rsidRDefault="00B768C6" w:rsidP="007C5B9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1.Внести изменения в ПЗЗ в соответствии с утвержденной «Документацией по планировке территории по улицам Краснополянское ш</w:t>
            </w:r>
            <w:r w:rsidR="00014E71">
              <w:rPr>
                <w:sz w:val="22"/>
                <w:szCs w:val="22"/>
              </w:rPr>
              <w:t>оссе</w:t>
            </w:r>
            <w:r w:rsidRPr="00441230">
              <w:rPr>
                <w:sz w:val="22"/>
                <w:szCs w:val="22"/>
              </w:rPr>
              <w:t>-Краснополянский тупик города Лобня Московской области» путем исключения данной территории из зоны санитарной охраны источников питьевого водоснабжения</w:t>
            </w:r>
            <w:r w:rsidR="007C5B96" w:rsidRPr="00441230">
              <w:rPr>
                <w:sz w:val="22"/>
                <w:szCs w:val="22"/>
              </w:rPr>
              <w:t xml:space="preserve"> г.Москвы</w:t>
            </w:r>
            <w:r w:rsidRPr="0044123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7C04C1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AD282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</w:rPr>
              <w:t>Рекомендовать разработчику проекта проработать предложение</w:t>
            </w:r>
            <w:r w:rsidR="00AD2824" w:rsidRPr="00441230">
              <w:rPr>
                <w:color w:val="000000" w:themeColor="text1"/>
                <w:sz w:val="22"/>
                <w:szCs w:val="22"/>
              </w:rPr>
              <w:t xml:space="preserve"> в соответствии с действующим законодательством с целью учета предложения.</w:t>
            </w:r>
          </w:p>
        </w:tc>
      </w:tr>
      <w:tr w:rsidR="00B768C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B768C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исключить земельный участок с кадастровым номером 50:41:0020408:32 из зоны санитарной охраны источников питьевого водоснабжения</w:t>
            </w:r>
            <w:r w:rsidR="007C5B96" w:rsidRPr="00441230">
              <w:rPr>
                <w:sz w:val="22"/>
                <w:szCs w:val="22"/>
              </w:rPr>
              <w:t xml:space="preserve"> г.Москвы</w:t>
            </w:r>
            <w:r w:rsidRPr="0044123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7C04C1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6" w:rsidRPr="00441230" w:rsidRDefault="00AD2824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</w:rPr>
              <w:t>Рекомендовать разработчику проекта проработать предложение в соответствии с действующим законодательством с целью учета предложения.</w:t>
            </w:r>
          </w:p>
        </w:tc>
      </w:tr>
      <w:tr w:rsidR="007C5B96" w:rsidRPr="00441230" w:rsidTr="004412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441230" w:rsidRDefault="007C5B96" w:rsidP="00B768C6">
            <w:pPr>
              <w:pStyle w:val="ConsPlusNormal"/>
              <w:jc w:val="both"/>
              <w:rPr>
                <w:sz w:val="22"/>
                <w:szCs w:val="22"/>
              </w:rPr>
            </w:pPr>
            <w:r w:rsidRPr="00441230">
              <w:rPr>
                <w:sz w:val="22"/>
                <w:szCs w:val="22"/>
              </w:rPr>
              <w:t>Предложение: исключить земельный участок с кадастровым номером 50:41:0030206:166 из зоны санитарной охраны источников питьевого водоснабжения г.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441230" w:rsidRDefault="007C5B9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123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441230" w:rsidRDefault="007C5B96" w:rsidP="00B768C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41230">
              <w:rPr>
                <w:color w:val="000000" w:themeColor="text1"/>
                <w:sz w:val="22"/>
                <w:szCs w:val="22"/>
              </w:rPr>
              <w:t>Рекомендовать разработчику проекта проработать предложение в соответствии с действующим законодательством с целью учета предложения.</w:t>
            </w:r>
          </w:p>
        </w:tc>
      </w:tr>
    </w:tbl>
    <w:p w:rsidR="007E4AD3" w:rsidRDefault="007E4AD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A33" w:rsidRPr="00650A33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 w:rsidR="005C472F">
        <w:rPr>
          <w:rFonts w:ascii="Times New Roman" w:hAnsi="Times New Roman" w:cs="Times New Roman"/>
          <w:sz w:val="24"/>
          <w:szCs w:val="24"/>
        </w:rPr>
        <w:t>8</w:t>
      </w:r>
      <w:r w:rsidRPr="00650A33">
        <w:rPr>
          <w:rFonts w:ascii="Times New Roman" w:hAnsi="Times New Roman" w:cs="Times New Roman"/>
          <w:sz w:val="24"/>
          <w:szCs w:val="24"/>
        </w:rPr>
        <w:t xml:space="preserve">. </w:t>
      </w:r>
      <w:r w:rsidR="007C04C1">
        <w:rPr>
          <w:rFonts w:ascii="Times New Roman" w:hAnsi="Times New Roman" w:cs="Times New Roman"/>
          <w:sz w:val="24"/>
          <w:szCs w:val="24"/>
        </w:rPr>
        <w:t>Протокол публичных слушаний от 10.09.2019 г. №1</w:t>
      </w:r>
    </w:p>
    <w:p w:rsidR="00C54818" w:rsidRPr="00C54818" w:rsidRDefault="00650A33" w:rsidP="003F1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A33">
        <w:rPr>
          <w:rFonts w:ascii="Times New Roman" w:hAnsi="Times New Roman" w:cs="Times New Roman"/>
          <w:sz w:val="24"/>
          <w:szCs w:val="24"/>
        </w:rPr>
        <w:t xml:space="preserve">    </w:t>
      </w:r>
      <w:r w:rsidR="005C472F">
        <w:rPr>
          <w:rFonts w:ascii="Times New Roman" w:hAnsi="Times New Roman" w:cs="Times New Roman"/>
          <w:sz w:val="24"/>
          <w:szCs w:val="24"/>
        </w:rPr>
        <w:t>9</w:t>
      </w:r>
      <w:r w:rsidR="003F1276">
        <w:rPr>
          <w:rFonts w:ascii="Times New Roman" w:hAnsi="Times New Roman" w:cs="Times New Roman"/>
          <w:sz w:val="24"/>
          <w:szCs w:val="24"/>
        </w:rPr>
        <w:t xml:space="preserve">.  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B768C6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F1276" w:rsidRPr="00717C97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публичных слушаний </w:t>
      </w:r>
      <w:r w:rsidR="00C54818" w:rsidRPr="00C54818">
        <w:rPr>
          <w:rFonts w:ascii="Times New Roman" w:hAnsi="Times New Roman" w:cs="Times New Roman"/>
          <w:sz w:val="24"/>
          <w:szCs w:val="24"/>
        </w:rPr>
        <w:t>считает:</w:t>
      </w:r>
    </w:p>
    <w:p w:rsidR="00C54818" w:rsidRPr="00C54818" w:rsidRDefault="00C54818" w:rsidP="00C5481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818">
        <w:rPr>
          <w:rFonts w:ascii="Times New Roman" w:hAnsi="Times New Roman" w:cs="Times New Roman"/>
          <w:sz w:val="24"/>
          <w:szCs w:val="24"/>
        </w:rPr>
        <w:lastRenderedPageBreak/>
        <w:t xml:space="preserve">Публичные слушания по проекту «Внесение изменений в «Правила землепользования и застройки территории (части территории) городского округа Лобня Московской области» прошли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C54818">
        <w:rPr>
          <w:rFonts w:ascii="Times New Roman" w:hAnsi="Times New Roman" w:cs="Times New Roman"/>
          <w:sz w:val="24"/>
          <w:szCs w:val="24"/>
        </w:rPr>
        <w:t>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Федерации, Московской области</w:t>
      </w:r>
      <w:r w:rsidRPr="00C54818">
        <w:rPr>
          <w:rFonts w:ascii="Times New Roman" w:hAnsi="Times New Roman" w:cs="Times New Roman"/>
          <w:sz w:val="24"/>
          <w:szCs w:val="24"/>
        </w:rPr>
        <w:t>;</w:t>
      </w:r>
    </w:p>
    <w:p w:rsidR="00C54818" w:rsidRPr="00C54818" w:rsidRDefault="00793507" w:rsidP="00C5481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аключение </w:t>
      </w: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 опубликова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 (газета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4818" w:rsidRPr="00C54818">
        <w:rPr>
          <w:rFonts w:ascii="Times New Roman" w:hAnsi="Times New Roman" w:cs="Times New Roman"/>
          <w:sz w:val="24"/>
          <w:szCs w:val="24"/>
        </w:rPr>
        <w:t>Лобня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4818" w:rsidRPr="00C54818">
        <w:rPr>
          <w:rFonts w:ascii="Times New Roman" w:hAnsi="Times New Roman" w:cs="Times New Roman"/>
          <w:sz w:val="24"/>
          <w:szCs w:val="24"/>
        </w:rPr>
        <w:t>)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Лобня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 (</w:t>
      </w:r>
      <w:r w:rsidR="00C54818" w:rsidRPr="00C548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4818" w:rsidRPr="00C54818">
        <w:rPr>
          <w:rFonts w:ascii="Times New Roman" w:hAnsi="Times New Roman" w:cs="Times New Roman"/>
          <w:sz w:val="24"/>
          <w:szCs w:val="24"/>
        </w:rPr>
        <w:t>.лобня.рф);</w:t>
      </w:r>
    </w:p>
    <w:p w:rsidR="00C54818" w:rsidRPr="00C54818" w:rsidRDefault="00793507" w:rsidP="00C5481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после опубликования </w:t>
      </w:r>
      <w:r w:rsidR="00C54818" w:rsidRPr="00C54818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 в Комитет по архитектуре и градостроительству Московской области для дальнейшего рассмотрения и корректировки проекта «Внесение изменений в «Правила землепользования и застройки территории (части территории)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54818" w:rsidRPr="00C54818">
        <w:rPr>
          <w:rFonts w:ascii="Times New Roman" w:hAnsi="Times New Roman" w:cs="Times New Roman"/>
          <w:sz w:val="24"/>
          <w:szCs w:val="24"/>
        </w:rPr>
        <w:t xml:space="preserve">Лобня Московской области» </w:t>
      </w:r>
      <w:r w:rsidR="003F1276">
        <w:rPr>
          <w:rFonts w:ascii="Times New Roman" w:hAnsi="Times New Roman" w:cs="Times New Roman"/>
          <w:sz w:val="24"/>
          <w:szCs w:val="24"/>
        </w:rPr>
        <w:t>с учетом предложений и замечаний, поступивших в период проведения публичных слушаний по данному проекту</w:t>
      </w:r>
    </w:p>
    <w:p w:rsidR="00C54818" w:rsidRPr="00C54818" w:rsidRDefault="00C54818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818" w:rsidRPr="00C54818" w:rsidRDefault="00650A33" w:rsidP="0065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818">
        <w:rPr>
          <w:rFonts w:ascii="Times New Roman" w:hAnsi="Times New Roman" w:cs="Times New Roman"/>
          <w:sz w:val="24"/>
          <w:szCs w:val="24"/>
        </w:rPr>
        <w:t xml:space="preserve">   </w:t>
      </w:r>
      <w:r w:rsidR="00AD282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D2824" w:rsidRPr="00717C97">
        <w:rPr>
          <w:rFonts w:ascii="Times New Roman" w:hAnsi="Times New Roman" w:cs="Times New Roman"/>
          <w:sz w:val="24"/>
          <w:szCs w:val="24"/>
        </w:rPr>
        <w:t>по организации и проведению публичных слушаний</w:t>
      </w:r>
      <w:r w:rsidR="003F78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2824" w:rsidRDefault="00AD2824" w:rsidP="00C5481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2824" w:rsidSect="0065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5ACA"/>
    <w:multiLevelType w:val="hybridMultilevel"/>
    <w:tmpl w:val="DDD2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C"/>
    <w:rsid w:val="00014E71"/>
    <w:rsid w:val="00025DAA"/>
    <w:rsid w:val="0004752C"/>
    <w:rsid w:val="00054D1B"/>
    <w:rsid w:val="00073081"/>
    <w:rsid w:val="00125F0A"/>
    <w:rsid w:val="001B0F91"/>
    <w:rsid w:val="001C48A6"/>
    <w:rsid w:val="00344EAF"/>
    <w:rsid w:val="003F1276"/>
    <w:rsid w:val="003F787E"/>
    <w:rsid w:val="00441230"/>
    <w:rsid w:val="0046271B"/>
    <w:rsid w:val="0052793E"/>
    <w:rsid w:val="00572548"/>
    <w:rsid w:val="00584928"/>
    <w:rsid w:val="005C472F"/>
    <w:rsid w:val="005C4D16"/>
    <w:rsid w:val="00650A33"/>
    <w:rsid w:val="006D0D76"/>
    <w:rsid w:val="00793507"/>
    <w:rsid w:val="007C04C1"/>
    <w:rsid w:val="007C5B96"/>
    <w:rsid w:val="007E4AD3"/>
    <w:rsid w:val="00811524"/>
    <w:rsid w:val="00825479"/>
    <w:rsid w:val="008344A3"/>
    <w:rsid w:val="008E2511"/>
    <w:rsid w:val="00914E45"/>
    <w:rsid w:val="0093423B"/>
    <w:rsid w:val="00945234"/>
    <w:rsid w:val="00976518"/>
    <w:rsid w:val="00AD2824"/>
    <w:rsid w:val="00B768C6"/>
    <w:rsid w:val="00C54818"/>
    <w:rsid w:val="00D609A7"/>
    <w:rsid w:val="00DA68AE"/>
    <w:rsid w:val="00DE4F9C"/>
    <w:rsid w:val="00E52BF4"/>
    <w:rsid w:val="00E52EF3"/>
    <w:rsid w:val="00E9370F"/>
    <w:rsid w:val="00ED4373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E89A-F5B9-4DA7-9629-318A3AF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E7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33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50A33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-">
    <w:name w:val="Таблица - Текст основной Знак"/>
    <w:basedOn w:val="a0"/>
    <w:link w:val="-0"/>
    <w:locked/>
    <w:rsid w:val="00FB2AE7"/>
    <w:rPr>
      <w:rFonts w:eastAsia="Times New Roman"/>
      <w:lang w:eastAsia="ru-RU"/>
    </w:rPr>
  </w:style>
  <w:style w:type="paragraph" w:customStyle="1" w:styleId="-0">
    <w:name w:val="Таблица - Текст основной"/>
    <w:basedOn w:val="a"/>
    <w:link w:val="-"/>
    <w:qFormat/>
    <w:rsid w:val="00FB2AE7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3">
    <w:name w:val="Hyperlink"/>
    <w:basedOn w:val="a0"/>
    <w:rsid w:val="00FB2A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F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Романенко Елена Владиславовна</cp:lastModifiedBy>
  <cp:revision>4</cp:revision>
  <cp:lastPrinted>2019-09-11T10:00:00Z</cp:lastPrinted>
  <dcterms:created xsi:type="dcterms:W3CDTF">2019-09-11T10:05:00Z</dcterms:created>
  <dcterms:modified xsi:type="dcterms:W3CDTF">2019-09-11T10:06:00Z</dcterms:modified>
</cp:coreProperties>
</file>